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7AC" w:rsidRDefault="007526FF" w:rsidP="007526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ตัวชี้วัดและสาระการเรียนรู้แกนกลางต้องรู้และควรรู้ กลุ่มสาระการเรียนรู้ภาษาต่างประเทศ </w:t>
      </w:r>
    </w:p>
    <w:p w:rsidR="005827AC" w:rsidRDefault="005827AC" w:rsidP="007526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</w:t>
      </w:r>
      <w:r w:rsidR="007526FF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ภาษาอังกฤษ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ระดับชั้นมัธยมศึกษาตอน</w:t>
      </w:r>
      <w:r w:rsidR="000A4AE3"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bookmarkStart w:id="0" w:name="_GoBack"/>
      <w:bookmarkEnd w:id="0"/>
    </w:p>
    <w:p w:rsidR="007526FF" w:rsidRDefault="007526FF" w:rsidP="007526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7526FF" w:rsidRPr="007526FF" w:rsidRDefault="007526FF" w:rsidP="007526FF">
      <w:pPr>
        <w:spacing w:after="0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568"/>
        <w:gridCol w:w="708"/>
        <w:gridCol w:w="1106"/>
        <w:gridCol w:w="3118"/>
        <w:gridCol w:w="2977"/>
        <w:gridCol w:w="737"/>
        <w:gridCol w:w="709"/>
      </w:tblGrid>
      <w:tr w:rsidR="007C088D" w:rsidRPr="005B336A" w:rsidTr="008256C7">
        <w:tc>
          <w:tcPr>
            <w:tcW w:w="568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708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6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37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9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7C088D" w:rsidTr="008256C7">
        <w:tc>
          <w:tcPr>
            <w:tcW w:w="568" w:type="dxa"/>
            <w:vMerge w:val="restart"/>
          </w:tcPr>
          <w:p w:rsidR="007C088D" w:rsidRDefault="007C088D" w:rsidP="00C77B3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708" w:type="dxa"/>
          </w:tcPr>
          <w:p w:rsidR="007C088D" w:rsidRPr="00792CFE" w:rsidRDefault="007C088D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06" w:type="dxa"/>
          </w:tcPr>
          <w:p w:rsidR="007C088D" w:rsidRPr="00792CFE" w:rsidRDefault="007C088D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ม.๔-๖/๑</w:t>
            </w:r>
          </w:p>
        </w:tc>
        <w:tc>
          <w:tcPr>
            <w:tcW w:w="3118" w:type="dxa"/>
          </w:tcPr>
          <w:p w:rsidR="007C088D" w:rsidRPr="002E1E69" w:rsidRDefault="007C088D" w:rsidP="007C088D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ปฏิบัติตามคำแนะนำในคู่มือการใช้งานต่างๆ คำชี้แจง คำอธิบาย และคำบรรยายที่ฟังและอ่าน</w:t>
            </w:r>
          </w:p>
        </w:tc>
        <w:tc>
          <w:tcPr>
            <w:tcW w:w="2977" w:type="dxa"/>
          </w:tcPr>
          <w:p w:rsidR="007C088D" w:rsidRDefault="007C088D" w:rsidP="007C088D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คำแนะนำ คำชี้แจง คำอธิบาย คำบรรยาย เช่น ประกาศเตือนภัยต่างๆ ยาและการใช้ยา การใช้อุปกรณ์และสิ่งของ การสืบค้นข้อมูลทางอินเทอร์เน็ต</w:t>
            </w:r>
          </w:p>
          <w:p w:rsidR="007C088D" w:rsidRDefault="007C088D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Modal verb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should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ought to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need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have to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must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+ </w:t>
            </w:r>
            <w:r>
              <w:rPr>
                <w:rFonts w:ascii="TH SarabunIT๙" w:hAnsi="TH SarabunIT๙" w:cs="TH SarabunIT๙"/>
                <w:sz w:val="28"/>
              </w:rPr>
              <w:t xml:space="preserve">verb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ที่เป็น </w:t>
            </w:r>
            <w:r>
              <w:rPr>
                <w:rFonts w:ascii="TH SarabunIT๙" w:hAnsi="TH SarabunIT๙" w:cs="TH SarabunIT๙"/>
                <w:sz w:val="28"/>
              </w:rPr>
              <w:t xml:space="preserve">infinitive without to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You should have it after meal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693BD9"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Active Voice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693BD9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93BD9">
              <w:rPr>
                <w:rFonts w:ascii="TH SarabunIT๙" w:hAnsi="TH SarabunIT๙" w:cs="TH SarabunIT๙"/>
                <w:sz w:val="28"/>
              </w:rPr>
              <w:t>The doses must be divided</w:t>
            </w:r>
            <w:r w:rsidR="00693BD9">
              <w:rPr>
                <w:rFonts w:ascii="TH SarabunIT๙" w:hAnsi="TH SarabunIT๙" w:cs="TH SarabunIT๙"/>
                <w:sz w:val="28"/>
                <w:cs/>
              </w:rPr>
              <w:t>. (</w:t>
            </w:r>
            <w:r w:rsidR="00693BD9">
              <w:rPr>
                <w:rFonts w:ascii="TH SarabunIT๙" w:hAnsi="TH SarabunIT๙" w:cs="TH SarabunIT๙"/>
                <w:sz w:val="28"/>
              </w:rPr>
              <w:t>Passive Voice</w:t>
            </w:r>
            <w:r w:rsidR="00693BD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693BD9" w:rsidRDefault="00693BD9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Direct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Indirect Speech</w:t>
            </w:r>
          </w:p>
          <w:p w:rsidR="00693BD9" w:rsidRDefault="00693BD9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not only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br/>
              <w:t>but also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both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as well as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after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because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693BD9" w:rsidRPr="00693BD9" w:rsidRDefault="00693BD9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ตัวเชื่อม (</w:t>
            </w:r>
            <w:r>
              <w:rPr>
                <w:rFonts w:ascii="TH SarabunIT๙" w:hAnsi="TH SarabunIT๙" w:cs="TH SarabunIT๙"/>
                <w:sz w:val="28"/>
              </w:rPr>
              <w:t>connective words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First,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Second,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Third,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Fourth,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Next,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Then,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Finally,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737" w:type="dxa"/>
          </w:tcPr>
          <w:p w:rsidR="007C088D" w:rsidRPr="001A34C1" w:rsidRDefault="007C088D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7C088D" w:rsidRDefault="007C088D" w:rsidP="00C77B3B">
            <w:pPr>
              <w:jc w:val="center"/>
            </w:pPr>
          </w:p>
        </w:tc>
      </w:tr>
      <w:tr w:rsidR="007C088D" w:rsidTr="008256C7">
        <w:tc>
          <w:tcPr>
            <w:tcW w:w="568" w:type="dxa"/>
            <w:vMerge/>
          </w:tcPr>
          <w:p w:rsidR="007C088D" w:rsidRDefault="007C088D" w:rsidP="00C77B3B"/>
        </w:tc>
        <w:tc>
          <w:tcPr>
            <w:tcW w:w="708" w:type="dxa"/>
          </w:tcPr>
          <w:p w:rsidR="007C088D" w:rsidRPr="00792CFE" w:rsidRDefault="00693BD9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106" w:type="dxa"/>
          </w:tcPr>
          <w:p w:rsidR="007C088D" w:rsidRPr="00792CFE" w:rsidRDefault="00693BD9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ม.๔-๖/๒</w:t>
            </w:r>
          </w:p>
        </w:tc>
        <w:tc>
          <w:tcPr>
            <w:tcW w:w="3118" w:type="dxa"/>
          </w:tcPr>
          <w:p w:rsidR="007C088D" w:rsidRPr="00693BD9" w:rsidRDefault="00693BD9" w:rsidP="00693BD9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อ่านออกเสียงข้อความ ข่าว ประกาศ โฆษณา บทร้อยกรอง และบทละครสั้น (</w:t>
            </w:r>
            <w:r>
              <w:rPr>
                <w:rFonts w:ascii="TH SarabunIT๙" w:hAnsi="TH SarabunIT๙" w:cs="TH SarabunIT๙"/>
                <w:sz w:val="28"/>
              </w:rPr>
              <w:t>skit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ถูกต้องตามหลักการอ่าน</w:t>
            </w:r>
          </w:p>
        </w:tc>
        <w:tc>
          <w:tcPr>
            <w:tcW w:w="2977" w:type="dxa"/>
          </w:tcPr>
          <w:p w:rsidR="007C088D" w:rsidRDefault="00693BD9" w:rsidP="00693BD9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ข้อความ ข่าว ประกาศ โฆษณา บทร้อยกรอง และบทละครสั้น</w:t>
            </w:r>
          </w:p>
          <w:p w:rsidR="00693BD9" w:rsidRDefault="00693BD9" w:rsidP="00693BD9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การใช้พจนานุกรม</w:t>
            </w:r>
          </w:p>
          <w:p w:rsidR="00693BD9" w:rsidRDefault="00693BD9" w:rsidP="00693BD9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หลักการอ่านออกเสียง เช่น</w:t>
            </w:r>
          </w:p>
          <w:p w:rsidR="00693BD9" w:rsidRDefault="00693BD9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การออกเสียงพยัญชนะต้นคำและพยัญชนะท้ายคำ สระเสียงสั้น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สระเสียงยาว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สระประสม</w:t>
            </w:r>
          </w:p>
          <w:p w:rsidR="00693BD9" w:rsidRDefault="00693BD9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การออกเสียงเน้นหนัก-เบาในคำและกลุ่มคำ</w:t>
            </w:r>
          </w:p>
          <w:p w:rsidR="00693BD9" w:rsidRDefault="00693BD9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การออกเสียงตามระดับเสียง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สูง-ต่ำ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 ในประโยค</w:t>
            </w:r>
          </w:p>
          <w:p w:rsidR="0086618F" w:rsidRDefault="0086618F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การออกเสียงเชื่อมโยงในข้อความ</w:t>
            </w:r>
          </w:p>
          <w:p w:rsidR="0086618F" w:rsidRDefault="0086618F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การแบ่งวรรคตอนในการอ่าน</w:t>
            </w:r>
          </w:p>
          <w:p w:rsidR="0086618F" w:rsidRPr="00693BD9" w:rsidRDefault="0086618F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การอ่านบทร้อยกรองตามจังหวะ</w:t>
            </w:r>
          </w:p>
        </w:tc>
        <w:tc>
          <w:tcPr>
            <w:tcW w:w="737" w:type="dxa"/>
          </w:tcPr>
          <w:p w:rsidR="007C088D" w:rsidRDefault="007C088D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7C088D" w:rsidRDefault="007C088D" w:rsidP="00C77B3B">
            <w:pPr>
              <w:jc w:val="center"/>
            </w:pPr>
          </w:p>
        </w:tc>
      </w:tr>
    </w:tbl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207" w:type="dxa"/>
        <w:tblInd w:w="-289" w:type="dxa"/>
        <w:tblLook w:val="04A0" w:firstRow="1" w:lastRow="0" w:firstColumn="1" w:lastColumn="0" w:noHBand="0" w:noVBand="1"/>
      </w:tblPr>
      <w:tblGrid>
        <w:gridCol w:w="568"/>
        <w:gridCol w:w="425"/>
        <w:gridCol w:w="1230"/>
        <w:gridCol w:w="2822"/>
        <w:gridCol w:w="3807"/>
        <w:gridCol w:w="646"/>
        <w:gridCol w:w="709"/>
      </w:tblGrid>
      <w:tr w:rsidR="003611C8" w:rsidRPr="005B336A" w:rsidTr="008256C7">
        <w:tc>
          <w:tcPr>
            <w:tcW w:w="568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25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30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2822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807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646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9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3611C8" w:rsidTr="008256C7">
        <w:tc>
          <w:tcPr>
            <w:tcW w:w="568" w:type="dxa"/>
            <w:vMerge w:val="restart"/>
          </w:tcPr>
          <w:p w:rsidR="0086618F" w:rsidRDefault="0086618F" w:rsidP="00C77B3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25" w:type="dxa"/>
          </w:tcPr>
          <w:p w:rsidR="0086618F" w:rsidRPr="00792CFE" w:rsidRDefault="0086618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230" w:type="dxa"/>
          </w:tcPr>
          <w:p w:rsidR="008256C7" w:rsidRDefault="0086618F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 ๑.๑ </w:t>
            </w:r>
          </w:p>
          <w:p w:rsidR="0086618F" w:rsidRPr="00792CFE" w:rsidRDefault="0086618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ม.๔-๖/๓</w:t>
            </w:r>
          </w:p>
        </w:tc>
        <w:tc>
          <w:tcPr>
            <w:tcW w:w="2822" w:type="dxa"/>
          </w:tcPr>
          <w:p w:rsidR="0086618F" w:rsidRPr="002E1E69" w:rsidRDefault="0086618F" w:rsidP="0086618F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อธิบายและเขียนประโยคและข้อความให้สัมพันธ์กับสื่อที่ไม่ใช่ความเรียงรูปแบบต่างๆ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</w:tc>
        <w:tc>
          <w:tcPr>
            <w:tcW w:w="3807" w:type="dxa"/>
          </w:tcPr>
          <w:p w:rsidR="0086618F" w:rsidRDefault="0086618F" w:rsidP="0086618F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ประโยคและข้อความ</w:t>
            </w:r>
          </w:p>
          <w:p w:rsidR="0086618F" w:rsidRPr="0086618F" w:rsidRDefault="00B32279" w:rsidP="0086618F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การตีความ/ถ่ายโอนข้อมูลให้สัมพันธ์กับสื่อที่ไม่ใช่ความเรียง เช่น ภาพ แผนผัง กราฟ แผนภูมิ ตาราง อักษรย่อ จากกลุ่มสาระการเรียนรู้อื่นด้วยการพูดและการเขียนอธิบาย โดยใช้ </w:t>
            </w:r>
            <w:r w:rsidR="0086618F">
              <w:rPr>
                <w:rFonts w:ascii="TH SarabunIT๙" w:hAnsi="TH SarabunIT๙" w:cs="TH SarabunIT๙"/>
                <w:sz w:val="28"/>
              </w:rPr>
              <w:t>Comparison of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6618F">
              <w:rPr>
                <w:rFonts w:ascii="TH SarabunIT๙" w:hAnsi="TH SarabunIT๙" w:cs="TH SarabunIT๙"/>
                <w:sz w:val="28"/>
              </w:rPr>
              <w:t>adjectives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="0086618F">
              <w:rPr>
                <w:rFonts w:ascii="TH SarabunIT๙" w:hAnsi="TH SarabunIT๙" w:cs="TH SarabunIT๙"/>
                <w:sz w:val="28"/>
              </w:rPr>
              <w:t xml:space="preserve">adverb Contrast 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86618F">
              <w:rPr>
                <w:rFonts w:ascii="TH SarabunIT๙" w:hAnsi="TH SarabunIT๙" w:cs="TH SarabunIT๙"/>
                <w:sz w:val="28"/>
              </w:rPr>
              <w:t>but, although, however, in spite of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86618F">
              <w:rPr>
                <w:rFonts w:ascii="TH SarabunIT๙" w:hAnsi="TH SarabunIT๙" w:cs="TH SarabunIT๙"/>
                <w:sz w:val="28"/>
              </w:rPr>
              <w:t xml:space="preserve">Logical connectives 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 w:rsidR="0086618F">
              <w:rPr>
                <w:rFonts w:ascii="TH SarabunIT๙" w:hAnsi="TH SarabunIT๙" w:cs="TH SarabunIT๙"/>
                <w:sz w:val="28"/>
              </w:rPr>
              <w:t>caused by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86618F">
              <w:rPr>
                <w:rFonts w:ascii="TH SarabunIT๙" w:hAnsi="TH SarabunIT๙" w:cs="TH SarabunIT๙"/>
                <w:sz w:val="28"/>
              </w:rPr>
              <w:t>followed by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="0086618F">
              <w:rPr>
                <w:rFonts w:ascii="TH SarabunIT๙" w:hAnsi="TH SarabunIT๙" w:cs="TH SarabunIT๙"/>
                <w:sz w:val="28"/>
              </w:rPr>
              <w:t>consist of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86618F">
              <w:rPr>
                <w:rFonts w:ascii="TH SarabunIT๙" w:hAnsi="TH SarabunIT๙" w:cs="TH SarabunIT๙"/>
                <w:sz w:val="28"/>
              </w:rPr>
              <w:t>etc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646" w:type="dxa"/>
          </w:tcPr>
          <w:p w:rsidR="0086618F" w:rsidRPr="001A34C1" w:rsidRDefault="0086618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86618F" w:rsidRDefault="0086618F" w:rsidP="00C77B3B">
            <w:pPr>
              <w:jc w:val="center"/>
            </w:pPr>
          </w:p>
        </w:tc>
      </w:tr>
      <w:tr w:rsidR="003611C8" w:rsidTr="008256C7">
        <w:tc>
          <w:tcPr>
            <w:tcW w:w="568" w:type="dxa"/>
            <w:vMerge/>
          </w:tcPr>
          <w:p w:rsidR="0086618F" w:rsidRDefault="0086618F" w:rsidP="00C77B3B"/>
        </w:tc>
        <w:tc>
          <w:tcPr>
            <w:tcW w:w="425" w:type="dxa"/>
          </w:tcPr>
          <w:p w:rsidR="0086618F" w:rsidRPr="00792CFE" w:rsidRDefault="0086618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230" w:type="dxa"/>
          </w:tcPr>
          <w:p w:rsidR="0086618F" w:rsidRPr="00792CFE" w:rsidRDefault="0086618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ม.๔-๖/๔</w:t>
            </w:r>
          </w:p>
        </w:tc>
        <w:tc>
          <w:tcPr>
            <w:tcW w:w="2822" w:type="dxa"/>
          </w:tcPr>
          <w:p w:rsidR="0086618F" w:rsidRPr="002E1E69" w:rsidRDefault="0086618F" w:rsidP="0086618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จับใจความสำคัญ วิเคราะห์ความ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สรุปความ </w:t>
            </w:r>
            <w:r w:rsidR="00B32279">
              <w:rPr>
                <w:rFonts w:ascii="TH SarabunIT๙" w:hAnsi="TH SarabunIT๙" w:cs="TH SarabunIT๙" w:hint="cs"/>
                <w:sz w:val="28"/>
                <w:cs/>
              </w:rPr>
              <w:t>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</w:tc>
        <w:tc>
          <w:tcPr>
            <w:tcW w:w="3807" w:type="dxa"/>
          </w:tcPr>
          <w:p w:rsidR="0086618F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เรื่องที่เป็นสารคดีและบันเทิงคดี</w:t>
            </w:r>
          </w:p>
          <w:p w:rsidR="00B32279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การจับใจความสำคัญ การสรุปความ การวิเคราะห์ความ การตีความ</w:t>
            </w:r>
          </w:p>
          <w:p w:rsidR="00B32279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 </w:t>
            </w:r>
            <w:r>
              <w:rPr>
                <w:rFonts w:ascii="TH SarabunIT๙" w:hAnsi="TH SarabunIT๙" w:cs="TH SarabunIT๙"/>
                <w:sz w:val="28"/>
              </w:rPr>
              <w:t>skimming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scanning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guessing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context clue</w:t>
            </w:r>
          </w:p>
          <w:p w:rsidR="00B32279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ประโยคที่ใช้ในการแสดงความคิดเห็น การให้เหตุผลและการยกตัวอย่าง เช่น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 with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Well, I must say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What do you think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about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3611C8"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think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What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s your opinion about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In my opinion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if clauses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that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such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that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too to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enough to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on the other hand,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other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  <w:cs/>
              </w:rPr>
              <w:t>)/</w:t>
            </w:r>
            <w:r>
              <w:rPr>
                <w:rFonts w:ascii="TH SarabunIT๙" w:hAnsi="TH SarabunIT๙" w:cs="TH SarabunIT๙"/>
                <w:sz w:val="28"/>
              </w:rPr>
              <w:t>another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the other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3611C8" w:rsidRDefault="003611C8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คำสันธาน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conjunctions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3611C8" w:rsidRDefault="003611C8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however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because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due to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owing to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3611C8" w:rsidRDefault="003611C8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Infinitive pronouns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some, any, someone, anyone, everyone, one, ones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3611C8" w:rsidRDefault="003611C8" w:rsidP="003611C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Tenses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present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present continuous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present perfect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past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future tense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3611C8" w:rsidRPr="002E1E69" w:rsidRDefault="003611C8" w:rsidP="003611C8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Simple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Compound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Complex sentence</w:t>
            </w:r>
          </w:p>
        </w:tc>
        <w:tc>
          <w:tcPr>
            <w:tcW w:w="646" w:type="dxa"/>
          </w:tcPr>
          <w:p w:rsidR="0086618F" w:rsidRDefault="0086618F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86618F" w:rsidRDefault="0086618F" w:rsidP="00C77B3B">
            <w:pPr>
              <w:jc w:val="center"/>
            </w:pPr>
          </w:p>
        </w:tc>
      </w:tr>
    </w:tbl>
    <w:p w:rsidR="0086618F" w:rsidRDefault="0086618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D4513" w:rsidRDefault="00ED4513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77B3B" w:rsidRDefault="00C77B3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963"/>
        <w:gridCol w:w="3117"/>
        <w:gridCol w:w="2724"/>
        <w:gridCol w:w="709"/>
        <w:gridCol w:w="850"/>
      </w:tblGrid>
      <w:tr w:rsidR="00C77B3B" w:rsidTr="008256C7">
        <w:tc>
          <w:tcPr>
            <w:tcW w:w="709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963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7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724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9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0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C77B3B" w:rsidTr="008256C7">
        <w:tc>
          <w:tcPr>
            <w:tcW w:w="709" w:type="dxa"/>
            <w:vMerge w:val="restart"/>
          </w:tcPr>
          <w:p w:rsidR="00C77B3B" w:rsidRDefault="00C77B3B" w:rsidP="00C77B3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567" w:type="dxa"/>
          </w:tcPr>
          <w:p w:rsidR="00C77B3B" w:rsidRPr="00792CFE" w:rsidRDefault="00C77B3B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963" w:type="dxa"/>
          </w:tcPr>
          <w:p w:rsidR="00C77B3B" w:rsidRPr="00792CFE" w:rsidRDefault="00C77B3B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ม.๔-๖/๑</w:t>
            </w:r>
          </w:p>
        </w:tc>
        <w:tc>
          <w:tcPr>
            <w:tcW w:w="3117" w:type="dxa"/>
          </w:tcPr>
          <w:p w:rsidR="00C77B3B" w:rsidRPr="00C77B3B" w:rsidRDefault="00C77B3B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สนทนาและเขียนโต้ตอบข้อมูลเกี่ยวกับตนเองและเรื่องต่างๆ ใกล้ตัว ประสบการณ์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 ข่าว/เหตุการณ์ ประเด็นที่อยู่ในความสนใจของสังคม และสื่อสารอย่างต่อเรื่องและเหมาะสม</w:t>
            </w:r>
          </w:p>
        </w:tc>
        <w:tc>
          <w:tcPr>
            <w:tcW w:w="2724" w:type="dxa"/>
          </w:tcPr>
          <w:p w:rsidR="00C77B3B" w:rsidRPr="002E1E69" w:rsidRDefault="00C77B3B" w:rsidP="00C77B3B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ภาษาที่ใช้ในการสื่อสารระหว่างบุคคล เช่น การทักทาย กล่าวลา ขอบคุณ ขอโทษ ชมเชย การพูดแทรกอย่างสุภาพ การชักชวน การแลกเปลี่ยนข้อมูลเกี่ยวกับตนเอง เรื่องใกล้ตัว สถานการณ์ต่างๆ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ในชีวิตประจำวัน การสนทนา/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เขียนข้อมูล</w:t>
            </w:r>
            <w:r w:rsidR="00CE44BC">
              <w:rPr>
                <w:rFonts w:ascii="TH SarabunIT๙" w:hAnsi="TH SarabunIT๙" w:cs="TH SarabunIT๙" w:hint="cs"/>
                <w:sz w:val="28"/>
                <w:cs/>
              </w:rPr>
              <w:t>เกี่ยวกับตนเองบุคคลใกล้ตัว ประสบการณ์ สถานการณ์ต่างๆ ข่าว/เหตุการณ์ ประเด็นที่อยู่ในความสนใจของสังคม</w:t>
            </w:r>
          </w:p>
        </w:tc>
        <w:tc>
          <w:tcPr>
            <w:tcW w:w="709" w:type="dxa"/>
          </w:tcPr>
          <w:p w:rsidR="00C77B3B" w:rsidRPr="001A34C1" w:rsidRDefault="00C77B3B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C77B3B" w:rsidRDefault="00C77B3B" w:rsidP="00C77B3B">
            <w:pPr>
              <w:jc w:val="center"/>
            </w:pPr>
          </w:p>
        </w:tc>
      </w:tr>
      <w:tr w:rsidR="00C77B3B" w:rsidTr="008256C7">
        <w:tc>
          <w:tcPr>
            <w:tcW w:w="709" w:type="dxa"/>
            <w:vMerge/>
          </w:tcPr>
          <w:p w:rsidR="00C77B3B" w:rsidRDefault="00C77B3B" w:rsidP="00C77B3B"/>
        </w:tc>
        <w:tc>
          <w:tcPr>
            <w:tcW w:w="567" w:type="dxa"/>
          </w:tcPr>
          <w:p w:rsidR="00C77B3B" w:rsidRPr="00792CFE" w:rsidRDefault="00CE44BC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963" w:type="dxa"/>
          </w:tcPr>
          <w:p w:rsidR="00C77B3B" w:rsidRPr="00792CFE" w:rsidRDefault="00CE44BC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ม.๔-๖/๒</w:t>
            </w:r>
          </w:p>
        </w:tc>
        <w:tc>
          <w:tcPr>
            <w:tcW w:w="3117" w:type="dxa"/>
          </w:tcPr>
          <w:p w:rsidR="00C77B3B" w:rsidRPr="002E1E69" w:rsidRDefault="00CE44BC" w:rsidP="00CE44B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เลือกและใช้คำขอร้อง ให้คำแนะนำ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คำชี้แจง คำอธิบายอย่างคล่องแคล่ว</w:t>
            </w:r>
          </w:p>
        </w:tc>
        <w:tc>
          <w:tcPr>
            <w:tcW w:w="2724" w:type="dxa"/>
          </w:tcPr>
          <w:p w:rsidR="00C77B3B" w:rsidRPr="002E1E69" w:rsidRDefault="00CE44BC" w:rsidP="00CE44BC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คำชี้แจง คำอธิบายที่มีขั้นตอนซับซ้อน</w:t>
            </w:r>
          </w:p>
        </w:tc>
        <w:tc>
          <w:tcPr>
            <w:tcW w:w="709" w:type="dxa"/>
          </w:tcPr>
          <w:p w:rsidR="00C77B3B" w:rsidRDefault="00C77B3B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C77B3B" w:rsidRDefault="00C77B3B" w:rsidP="00C77B3B">
            <w:pPr>
              <w:jc w:val="center"/>
            </w:pPr>
          </w:p>
        </w:tc>
      </w:tr>
      <w:tr w:rsidR="00C77B3B" w:rsidTr="008256C7">
        <w:tc>
          <w:tcPr>
            <w:tcW w:w="709" w:type="dxa"/>
            <w:vMerge/>
          </w:tcPr>
          <w:p w:rsidR="00C77B3B" w:rsidRDefault="00C77B3B" w:rsidP="00C77B3B"/>
        </w:tc>
        <w:tc>
          <w:tcPr>
            <w:tcW w:w="567" w:type="dxa"/>
          </w:tcPr>
          <w:p w:rsidR="00C77B3B" w:rsidRPr="00792CFE" w:rsidRDefault="00CE44BC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963" w:type="dxa"/>
          </w:tcPr>
          <w:p w:rsidR="00C77B3B" w:rsidRPr="00792CFE" w:rsidRDefault="00CE44BC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ม.๔-๖/๓</w:t>
            </w:r>
          </w:p>
        </w:tc>
        <w:tc>
          <w:tcPr>
            <w:tcW w:w="3117" w:type="dxa"/>
          </w:tcPr>
          <w:p w:rsidR="00C77B3B" w:rsidRPr="002E1E69" w:rsidRDefault="00CE44BC" w:rsidP="00CE44B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</w:tc>
        <w:tc>
          <w:tcPr>
            <w:tcW w:w="2724" w:type="dxa"/>
          </w:tcPr>
          <w:p w:rsidR="00C77B3B" w:rsidRPr="002E1E69" w:rsidRDefault="00CE44BC" w:rsidP="00676C33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เช่น </w:t>
            </w:r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.../ ...</w:t>
            </w:r>
            <w:r>
              <w:rPr>
                <w:rFonts w:ascii="TH SarabunIT๙" w:hAnsi="TH SarabunIT๙" w:cs="TH SarabunIT๙"/>
                <w:sz w:val="28"/>
              </w:rPr>
              <w:t>, please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d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need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.../ </w:t>
            </w:r>
            <w:r>
              <w:rPr>
                <w:rFonts w:ascii="TH SarabunIT๙" w:hAnsi="TH SarabunIT๙" w:cs="TH SarabunIT๙"/>
                <w:sz w:val="28"/>
              </w:rPr>
              <w:t>May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Can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Could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Would you please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?Yes,</w:t>
            </w:r>
            <w:r>
              <w:rPr>
                <w:rFonts w:ascii="TH SarabunIT๙" w:hAnsi="TH SarabunIT๙" w:cs="TH SarabunIT๙"/>
                <w:sz w:val="28"/>
                <w:cs/>
              </w:rPr>
              <w:t>../</w:t>
            </w:r>
            <w:r>
              <w:rPr>
                <w:rFonts w:ascii="TH SarabunIT๙" w:hAnsi="TH SarabunIT๙" w:cs="TH SarabunIT๙"/>
                <w:sz w:val="28"/>
              </w:rPr>
              <w:t>Please do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./ </w:t>
            </w:r>
            <w:r>
              <w:rPr>
                <w:rFonts w:ascii="TH SarabunIT๙" w:hAnsi="TH SarabunIT๙" w:cs="TH SarabunIT๙"/>
                <w:sz w:val="28"/>
              </w:rPr>
              <w:t>Certainly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Yes, of course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Sure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 w:rsidR="00676C33">
              <w:rPr>
                <w:rFonts w:ascii="TH SarabunIT๙" w:hAnsi="TH SarabunIT๙" w:cs="TH SarabunIT๙"/>
                <w:sz w:val="28"/>
              </w:rPr>
              <w:t xml:space="preserve"> Need some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What can I do to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Would you like any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If you like I could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Would you like any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If you need anything, please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676C33">
              <w:rPr>
                <w:rFonts w:ascii="TH SarabunIT๙" w:hAnsi="TH SarabunIT๙" w:cs="TH SarabunIT๙"/>
                <w:sz w:val="28"/>
              </w:rPr>
              <w:t>Is there anything I can do?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I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676C33">
              <w:rPr>
                <w:rFonts w:ascii="TH SarabunIT๙" w:hAnsi="TH SarabunIT๙" w:cs="TH SarabunIT๙"/>
                <w:sz w:val="28"/>
              </w:rPr>
              <w:t>ll do it for you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./</w:t>
            </w:r>
            <w:r w:rsidR="00676C33">
              <w:rPr>
                <w:rFonts w:ascii="TH SarabunIT๙" w:hAnsi="TH SarabunIT๙" w:cs="TH SarabunIT๙"/>
                <w:sz w:val="28"/>
              </w:rPr>
              <w:t>I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676C33">
              <w:rPr>
                <w:rFonts w:ascii="TH SarabunIT๙" w:hAnsi="TH SarabunIT๙" w:cs="TH SarabunIT๙"/>
                <w:sz w:val="28"/>
              </w:rPr>
              <w:t>m afraid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 xml:space="preserve">.../ </w:t>
            </w:r>
            <w:r w:rsidR="00676C33">
              <w:rPr>
                <w:rFonts w:ascii="TH SarabunIT๙" w:hAnsi="TH SarabunIT๙" w:cs="TH SarabunIT๙"/>
                <w:sz w:val="28"/>
              </w:rPr>
              <w:t>I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676C33">
              <w:rPr>
                <w:rFonts w:ascii="TH SarabunIT๙" w:hAnsi="TH SarabunIT๙" w:cs="TH SarabunIT๙"/>
                <w:sz w:val="28"/>
              </w:rPr>
              <w:t>m sorry, but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676C33">
              <w:rPr>
                <w:rFonts w:ascii="TH SarabunIT๙" w:hAnsi="TH SarabunIT๙" w:cs="TH SarabunIT๙"/>
                <w:sz w:val="28"/>
              </w:rPr>
              <w:t>Sorry, but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 w:rsidR="00676C33">
              <w:rPr>
                <w:rFonts w:ascii="TH SarabunIT๙" w:hAnsi="TH SarabunIT๙" w:cs="TH SarabunIT๙"/>
                <w:sz w:val="28"/>
              </w:rPr>
              <w:t>etc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9" w:type="dxa"/>
          </w:tcPr>
          <w:p w:rsidR="00C77B3B" w:rsidRDefault="00CE44BC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C77B3B" w:rsidRDefault="00C77B3B" w:rsidP="00C77B3B">
            <w:pPr>
              <w:jc w:val="center"/>
            </w:pPr>
          </w:p>
        </w:tc>
      </w:tr>
      <w:tr w:rsidR="00C77B3B" w:rsidTr="008256C7">
        <w:tc>
          <w:tcPr>
            <w:tcW w:w="709" w:type="dxa"/>
            <w:vMerge/>
          </w:tcPr>
          <w:p w:rsidR="00C77B3B" w:rsidRDefault="00C77B3B" w:rsidP="00C77B3B"/>
        </w:tc>
        <w:tc>
          <w:tcPr>
            <w:tcW w:w="567" w:type="dxa"/>
          </w:tcPr>
          <w:p w:rsidR="00C77B3B" w:rsidRPr="00792CFE" w:rsidRDefault="00676C33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963" w:type="dxa"/>
          </w:tcPr>
          <w:p w:rsidR="00C77B3B" w:rsidRPr="00792CFE" w:rsidRDefault="00676C33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ม.๔-๖/๔</w:t>
            </w:r>
          </w:p>
        </w:tc>
        <w:tc>
          <w:tcPr>
            <w:tcW w:w="3117" w:type="dxa"/>
          </w:tcPr>
          <w:p w:rsidR="00C77B3B" w:rsidRPr="002E1E69" w:rsidRDefault="00F63B85" w:rsidP="00676C3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พูดและเขียนเพื่อขอข้อมูล บรรยาย อธิบาย เปรียบเทียบและแสดงความคิดเห็นเกี่ยวกับเรื่อง/ประเด็น/ข่าว/เหตุการณ์ที่ฟังและอ่านอย่างเหมาะสม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</w:tc>
        <w:tc>
          <w:tcPr>
            <w:tcW w:w="2724" w:type="dxa"/>
          </w:tcPr>
          <w:p w:rsidR="00C77B3B" w:rsidRPr="002E1E69" w:rsidRDefault="00F63B85" w:rsidP="00F63B85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คำศัพท์ สำนวนภาษา ประโยค และข้อความที่ใช้ในการขอและให้ข้อมูลอธิบาย เปรียบเทียบ และแสดงความคิดเห็นเกี่ยวกับเรื่องที่ฟังหรืออ่าน</w:t>
            </w:r>
          </w:p>
        </w:tc>
        <w:tc>
          <w:tcPr>
            <w:tcW w:w="709" w:type="dxa"/>
          </w:tcPr>
          <w:p w:rsidR="00C77B3B" w:rsidRDefault="00F63B85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C77B3B" w:rsidRDefault="00C77B3B" w:rsidP="00C77B3B">
            <w:pPr>
              <w:jc w:val="center"/>
            </w:pPr>
          </w:p>
        </w:tc>
      </w:tr>
    </w:tbl>
    <w:p w:rsidR="00ED4513" w:rsidRDefault="00ED4513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1276"/>
        <w:gridCol w:w="2126"/>
        <w:gridCol w:w="142"/>
        <w:gridCol w:w="2977"/>
        <w:gridCol w:w="283"/>
        <w:gridCol w:w="425"/>
        <w:gridCol w:w="284"/>
        <w:gridCol w:w="709"/>
      </w:tblGrid>
      <w:tr w:rsidR="00F63B85" w:rsidTr="008256C7">
        <w:tc>
          <w:tcPr>
            <w:tcW w:w="709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76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2126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402" w:type="dxa"/>
            <w:gridSpan w:val="3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9" w:type="dxa"/>
            <w:gridSpan w:val="2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9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F63B85" w:rsidTr="008256C7">
        <w:tc>
          <w:tcPr>
            <w:tcW w:w="709" w:type="dxa"/>
            <w:vMerge w:val="restart"/>
          </w:tcPr>
          <w:p w:rsidR="00F63B85" w:rsidRDefault="00F63B85" w:rsidP="0096061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567" w:type="dxa"/>
          </w:tcPr>
          <w:p w:rsidR="00F63B85" w:rsidRDefault="00F63B85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276" w:type="dxa"/>
          </w:tcPr>
          <w:p w:rsidR="00F63B85" w:rsidRDefault="00F63B85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ม.๔-๖/๕</w:t>
            </w:r>
          </w:p>
        </w:tc>
        <w:tc>
          <w:tcPr>
            <w:tcW w:w="2126" w:type="dxa"/>
          </w:tcPr>
          <w:p w:rsidR="00F63B85" w:rsidRDefault="00F63B85" w:rsidP="00F63B8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พูดและเขียนบรรยายความรู้สึกและความคิดเห็นของตนเองเกี่ยวกับเรื่องต่างๆ กิจกรรม ประสบการณ์ และข่าว/เหตุการณ์อย่างมีเหตุผล</w:t>
            </w:r>
          </w:p>
        </w:tc>
        <w:tc>
          <w:tcPr>
            <w:tcW w:w="3402" w:type="dxa"/>
            <w:gridSpan w:val="3"/>
          </w:tcPr>
          <w:p w:rsidR="00F63B85" w:rsidRPr="000136C0" w:rsidRDefault="00F63B85" w:rsidP="0096061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ภาษาที่ใช้ในการแสดงความรู้สึก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ความคิดเห็น และให้เหตุผลประกอบ เช่น ชอบ ไม่ชอบ ดีใจ เสียใจ มีความสุข เศร้า หิว รสชาติ สวย น่าเกลียด เสียงดัง ดี ไม่ดี จากข่าว เหตุการณ์ สถานการณ์ในชีวิตประจำวัน เช่น </w:t>
            </w:r>
            <w:r>
              <w:rPr>
                <w:rFonts w:ascii="TH SarabunIT๙" w:hAnsi="TH SarabunIT๙" w:cs="TH SarabunIT๙"/>
                <w:sz w:val="28"/>
              </w:rPr>
              <w:t>Nice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Very nice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 xml:space="preserve">Well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done</w:t>
            </w:r>
            <w:r>
              <w:rPr>
                <w:rFonts w:ascii="TH SarabunIT๙" w:hAnsi="TH SarabunIT๙" w:cs="TH SarabunIT๙"/>
                <w:sz w:val="28"/>
                <w:cs/>
              </w:rPr>
              <w:t>!/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Congratulations on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like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 /</w:t>
            </w:r>
            <w:r>
              <w:rPr>
                <w:rFonts w:ascii="TH SarabunIT๙" w:hAnsi="TH SarabunIT๙" w:cs="TH SarabunIT๙"/>
                <w:sz w:val="28"/>
              </w:rPr>
              <w:t>I love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Cs w:val="22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feel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disagree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063F93">
              <w:rPr>
                <w:rFonts w:ascii="TH SarabunIT๙" w:hAnsi="TH SarabunIT๙" w:cs="TH SarabunIT๙"/>
                <w:sz w:val="28"/>
              </w:rPr>
              <w:t>t believe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063F93">
              <w:rPr>
                <w:rFonts w:ascii="TH SarabunIT๙" w:hAnsi="TH SarabunIT๙" w:cs="TH SarabunIT๙"/>
                <w:sz w:val="28"/>
              </w:rPr>
              <w:t>I have no idea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Oh no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!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9" w:type="dxa"/>
            <w:gridSpan w:val="2"/>
          </w:tcPr>
          <w:p w:rsidR="00F63B85" w:rsidRPr="001A34C1" w:rsidRDefault="00F63B85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F63B85" w:rsidRDefault="00F63B85" w:rsidP="0096061B">
            <w:pPr>
              <w:jc w:val="center"/>
            </w:pPr>
          </w:p>
        </w:tc>
      </w:tr>
      <w:tr w:rsidR="00063F93" w:rsidTr="008256C7">
        <w:tc>
          <w:tcPr>
            <w:tcW w:w="709" w:type="dxa"/>
            <w:vMerge/>
          </w:tcPr>
          <w:p w:rsidR="00063F93" w:rsidRDefault="00063F93" w:rsidP="0096061B"/>
        </w:tc>
        <w:tc>
          <w:tcPr>
            <w:tcW w:w="567" w:type="dxa"/>
          </w:tcPr>
          <w:p w:rsidR="00063F93" w:rsidRPr="00792CFE" w:rsidRDefault="00063F93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76" w:type="dxa"/>
          </w:tcPr>
          <w:p w:rsidR="00063F93" w:rsidRDefault="00063F93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ม.๔-๖/๑</w:t>
            </w:r>
          </w:p>
        </w:tc>
        <w:tc>
          <w:tcPr>
            <w:tcW w:w="2126" w:type="dxa"/>
          </w:tcPr>
          <w:p w:rsidR="00063F93" w:rsidRDefault="00063F93" w:rsidP="0096061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พูดและเขียนนำเสนอข้อมูลเกี่ยวกับตนเอง ประสบการณ์ ข่าว/เหตุการณ์ เรื่องและประเด็นต่างๆ ที่อยู่ในความสนใจของสังคม</w:t>
            </w:r>
          </w:p>
        </w:tc>
        <w:tc>
          <w:tcPr>
            <w:tcW w:w="3402" w:type="dxa"/>
            <w:gridSpan w:val="3"/>
          </w:tcPr>
          <w:p w:rsidR="00063F93" w:rsidRPr="000136C0" w:rsidRDefault="00063F93" w:rsidP="00063F93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การนำเสนอข้อมูลเกี่ยวกับตนเอง ประสบการณ์ข่าว/เหตุการณ์/ประเด็นที่อยู่ในความสนใจของสังคม เช่น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การเดินทาง การรับประทานอาหาร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การเล่นกีฬา/ดนตรี การดูภาพยนตร์ การฟังเพลง การเลี้ยงสัตว์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การอ่านหนังสือ การท่องเที่ยว การศึกษา สภาพสังคม เศรษฐกิจ</w:t>
            </w:r>
          </w:p>
        </w:tc>
        <w:tc>
          <w:tcPr>
            <w:tcW w:w="709" w:type="dxa"/>
            <w:gridSpan w:val="2"/>
          </w:tcPr>
          <w:p w:rsidR="00063F93" w:rsidRDefault="00063F93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063F93" w:rsidRDefault="00063F93" w:rsidP="0096061B">
            <w:pPr>
              <w:jc w:val="center"/>
            </w:pPr>
          </w:p>
        </w:tc>
      </w:tr>
      <w:tr w:rsidR="00063F93" w:rsidTr="008256C7">
        <w:tc>
          <w:tcPr>
            <w:tcW w:w="709" w:type="dxa"/>
            <w:vMerge/>
          </w:tcPr>
          <w:p w:rsidR="00063F93" w:rsidRDefault="00063F93" w:rsidP="0096061B"/>
        </w:tc>
        <w:tc>
          <w:tcPr>
            <w:tcW w:w="567" w:type="dxa"/>
          </w:tcPr>
          <w:p w:rsidR="00063F93" w:rsidRDefault="00063F93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276" w:type="dxa"/>
          </w:tcPr>
          <w:p w:rsidR="00063F93" w:rsidRDefault="00063F93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ม.๔-๖/๒</w:t>
            </w:r>
          </w:p>
        </w:tc>
        <w:tc>
          <w:tcPr>
            <w:tcW w:w="2126" w:type="dxa"/>
          </w:tcPr>
          <w:p w:rsidR="00063F93" w:rsidRPr="003C3D5B" w:rsidRDefault="00063F93" w:rsidP="00063F9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พูดและเขียนสรุปใจความสำคัญ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แก่นสาระที่ได้จากการวิเคราะห์เรื่องกิจกรรม ข่าว เหตุการณ์ และสถานการณ์ตามความสนใจ</w:t>
            </w:r>
          </w:p>
        </w:tc>
        <w:tc>
          <w:tcPr>
            <w:tcW w:w="3402" w:type="dxa"/>
            <w:gridSpan w:val="3"/>
          </w:tcPr>
          <w:p w:rsidR="00063F93" w:rsidRPr="003C3D5B" w:rsidRDefault="00063F93" w:rsidP="00063F93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การจับใจความสำคัญ แก่นสาระ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การวิเคราะห์เรื่อง กิจกรรม ข่าวเหตุการณ์ และสถานการณ์ตามความสนใจ</w:t>
            </w:r>
          </w:p>
        </w:tc>
        <w:tc>
          <w:tcPr>
            <w:tcW w:w="709" w:type="dxa"/>
            <w:gridSpan w:val="2"/>
          </w:tcPr>
          <w:p w:rsidR="00063F93" w:rsidRDefault="00063F93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cs="Angsana New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063F93" w:rsidRDefault="00063F93" w:rsidP="0096061B">
            <w:pPr>
              <w:jc w:val="center"/>
            </w:pPr>
          </w:p>
        </w:tc>
      </w:tr>
      <w:tr w:rsidR="00063F93" w:rsidTr="008256C7">
        <w:tc>
          <w:tcPr>
            <w:tcW w:w="709" w:type="dxa"/>
            <w:vMerge/>
          </w:tcPr>
          <w:p w:rsidR="00063F93" w:rsidRDefault="00063F93" w:rsidP="0096061B"/>
        </w:tc>
        <w:tc>
          <w:tcPr>
            <w:tcW w:w="567" w:type="dxa"/>
          </w:tcPr>
          <w:p w:rsidR="00063F93" w:rsidRPr="009D160E" w:rsidRDefault="00063F93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76" w:type="dxa"/>
          </w:tcPr>
          <w:p w:rsidR="00063F93" w:rsidRPr="009D160E" w:rsidRDefault="00063F93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ม.๔-๖/๓</w:t>
            </w:r>
          </w:p>
        </w:tc>
        <w:tc>
          <w:tcPr>
            <w:tcW w:w="2126" w:type="dxa"/>
          </w:tcPr>
          <w:p w:rsidR="00063F93" w:rsidRPr="0096522E" w:rsidRDefault="00063F93" w:rsidP="00A22A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พูดและเขียนแสดงความคิดเห็นเกี่ยวกับกิจกรรม ประสบการณ์และเหตุการณ์ ทั้งในท้องถิ่น สังคม และโลก พร้อมทั้งให้เหตุผล</w:t>
            </w:r>
            <w:r w:rsidR="00A22A9B">
              <w:rPr>
                <w:rFonts w:ascii="TH SarabunIT๙" w:hAnsi="TH SarabunIT๙" w:cs="TH SarabunIT๙" w:hint="cs"/>
                <w:sz w:val="28"/>
                <w:cs/>
              </w:rPr>
              <w:t>และยกตัวอย่างประกอบ</w:t>
            </w:r>
          </w:p>
        </w:tc>
        <w:tc>
          <w:tcPr>
            <w:tcW w:w="3402" w:type="dxa"/>
            <w:gridSpan w:val="3"/>
          </w:tcPr>
          <w:p w:rsidR="00063F93" w:rsidRPr="00817155" w:rsidRDefault="00063F93" w:rsidP="0096061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การแสดงความคิดเห็นและการให้เหตุผลประกอบ</w:t>
            </w:r>
            <w:r w:rsidR="00A22A9B">
              <w:rPr>
                <w:rFonts w:ascii="TH SarabunIT๙" w:hAnsi="TH SarabunIT๙" w:cs="TH SarabunIT๙" w:hint="cs"/>
                <w:sz w:val="28"/>
                <w:cs/>
              </w:rPr>
              <w:t>และยกตัวอย่าง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เกี่ยวกับกิจกรรม ประสบการณ์และเหตุการณ์</w:t>
            </w:r>
            <w:r w:rsidR="00A22A9B">
              <w:rPr>
                <w:rFonts w:ascii="TH SarabunIT๙" w:hAnsi="TH SarabunIT๙" w:cs="TH SarabunIT๙" w:hint="cs"/>
                <w:sz w:val="28"/>
                <w:cs/>
              </w:rPr>
              <w:t>ในท้องถิ่น สังคม และโลก</w:t>
            </w:r>
          </w:p>
        </w:tc>
        <w:tc>
          <w:tcPr>
            <w:tcW w:w="709" w:type="dxa"/>
            <w:gridSpan w:val="2"/>
          </w:tcPr>
          <w:p w:rsidR="00063F93" w:rsidRDefault="00A22A9B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cs="Angsana New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063F93" w:rsidRDefault="00063F93" w:rsidP="0096061B">
            <w:pPr>
              <w:jc w:val="center"/>
            </w:pPr>
          </w:p>
        </w:tc>
      </w:tr>
      <w:tr w:rsidR="00A22A9B" w:rsidTr="008256C7">
        <w:tc>
          <w:tcPr>
            <w:tcW w:w="709" w:type="dxa"/>
            <w:vMerge/>
          </w:tcPr>
          <w:p w:rsidR="00A22A9B" w:rsidRDefault="00A22A9B" w:rsidP="0096061B"/>
        </w:tc>
        <w:tc>
          <w:tcPr>
            <w:tcW w:w="567" w:type="dxa"/>
          </w:tcPr>
          <w:p w:rsidR="00A22A9B" w:rsidRDefault="00A22A9B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276" w:type="dxa"/>
          </w:tcPr>
          <w:p w:rsidR="00A22A9B" w:rsidRDefault="00A22A9B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ม.๔-๖/๑</w:t>
            </w:r>
          </w:p>
        </w:tc>
        <w:tc>
          <w:tcPr>
            <w:tcW w:w="2126" w:type="dxa"/>
          </w:tcPr>
          <w:p w:rsidR="00A22A9B" w:rsidRPr="008B1B22" w:rsidRDefault="00A22A9B" w:rsidP="00A22A9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เลือกใช้ภาษา น้ำเสียง และกิริยาท่าทางเหมาะสมกับบุคคล โอกาส และสถานที่ตามมารยาทสังคม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และวัฒนธรรมของเจ้าของภาษา</w:t>
            </w:r>
          </w:p>
        </w:tc>
        <w:tc>
          <w:tcPr>
            <w:tcW w:w="3402" w:type="dxa"/>
            <w:gridSpan w:val="3"/>
          </w:tcPr>
          <w:p w:rsidR="00A22A9B" w:rsidRPr="00AE3D71" w:rsidRDefault="00A22A9B" w:rsidP="00A22A9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 น้ำเสียง และกิริยาท่าทางในการสนทนา ระดับของภาษา มารยาทสังคมและวัฒนธรรมของเจ้าของภาษาเช่น การขอบคุณ ขอโทษ การชมเชย การใช้สีหน้าท่าทางประกอบการพูดขณะแนะนำตนเอง การสัมผัสมือ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</w:p>
        </w:tc>
        <w:tc>
          <w:tcPr>
            <w:tcW w:w="709" w:type="dxa"/>
            <w:gridSpan w:val="2"/>
          </w:tcPr>
          <w:p w:rsidR="00A22A9B" w:rsidRDefault="00A22A9B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A22A9B" w:rsidRDefault="00A22A9B" w:rsidP="0096061B">
            <w:pPr>
              <w:jc w:val="center"/>
            </w:pPr>
          </w:p>
        </w:tc>
      </w:tr>
      <w:tr w:rsidR="00A22A9B" w:rsidTr="008256C7">
        <w:tc>
          <w:tcPr>
            <w:tcW w:w="709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76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2268" w:type="dxa"/>
            <w:gridSpan w:val="2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  <w:gridSpan w:val="2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993" w:type="dxa"/>
            <w:gridSpan w:val="2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8256C7" w:rsidTr="008256C7">
        <w:tc>
          <w:tcPr>
            <w:tcW w:w="709" w:type="dxa"/>
          </w:tcPr>
          <w:p w:rsidR="008256C7" w:rsidRPr="005B336A" w:rsidRDefault="008256C7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</w:tcPr>
          <w:p w:rsidR="008256C7" w:rsidRPr="005B336A" w:rsidRDefault="008256C7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8256C7" w:rsidRPr="005B336A" w:rsidRDefault="008256C7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</w:tcPr>
          <w:p w:rsidR="008256C7" w:rsidRPr="005B336A" w:rsidRDefault="008256C7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:rsidR="008256C7" w:rsidRPr="005B336A" w:rsidRDefault="008256C7" w:rsidP="008256C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การโบกมือ การแสดงความรู้สึกชอบ/ไม่ชอบ การกล่าวอวยพร การแสดงอาการตอบรับหรือปฏิเสธ</w:t>
            </w:r>
          </w:p>
        </w:tc>
        <w:tc>
          <w:tcPr>
            <w:tcW w:w="708" w:type="dxa"/>
            <w:gridSpan w:val="2"/>
          </w:tcPr>
          <w:p w:rsidR="008256C7" w:rsidRPr="005B336A" w:rsidRDefault="008256C7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gridSpan w:val="2"/>
          </w:tcPr>
          <w:p w:rsidR="008256C7" w:rsidRPr="005B336A" w:rsidRDefault="008256C7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618CE" w:rsidTr="008256C7">
        <w:tc>
          <w:tcPr>
            <w:tcW w:w="709" w:type="dxa"/>
            <w:vMerge w:val="restart"/>
          </w:tcPr>
          <w:p w:rsidR="00B618CE" w:rsidRDefault="00B618CE" w:rsidP="0096061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567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276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ม.๔-๖/๒</w:t>
            </w:r>
          </w:p>
        </w:tc>
        <w:tc>
          <w:tcPr>
            <w:tcW w:w="2268" w:type="dxa"/>
            <w:gridSpan w:val="2"/>
          </w:tcPr>
          <w:p w:rsidR="00B618CE" w:rsidRDefault="00B618CE" w:rsidP="00B618C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อธิบาย/อภิปรายเกี่ยวกับชีวิต ความคิด ความเชื่อ และที่มาของขนบธรรมเนียม และประเพณีของเจ้าของภาษา</w:t>
            </w:r>
          </w:p>
        </w:tc>
        <w:tc>
          <w:tcPr>
            <w:tcW w:w="2977" w:type="dxa"/>
          </w:tcPr>
          <w:p w:rsidR="00B618CE" w:rsidRPr="00042AA6" w:rsidRDefault="00B618CE" w:rsidP="00B618CE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วิถีชีวิต ความคิด ความเชื่อ และที่มาของขนบธรรมเนียมและประเพณีของเจ้าของภาษา</w:t>
            </w:r>
          </w:p>
        </w:tc>
        <w:tc>
          <w:tcPr>
            <w:tcW w:w="708" w:type="dxa"/>
            <w:gridSpan w:val="2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618CE" w:rsidTr="008256C7">
        <w:tc>
          <w:tcPr>
            <w:tcW w:w="709" w:type="dxa"/>
            <w:vMerge/>
          </w:tcPr>
          <w:p w:rsidR="00B618CE" w:rsidRDefault="00B618CE" w:rsidP="0096061B"/>
        </w:tc>
        <w:tc>
          <w:tcPr>
            <w:tcW w:w="567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276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ม.๔-๖/๓</w:t>
            </w:r>
          </w:p>
        </w:tc>
        <w:tc>
          <w:tcPr>
            <w:tcW w:w="2268" w:type="dxa"/>
            <w:gridSpan w:val="2"/>
          </w:tcPr>
          <w:p w:rsidR="00B618CE" w:rsidRDefault="00B618CE" w:rsidP="00B618C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 แนะนำ และจัดกิจกรรม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ทางภาษาและวัฒนธรรมอย่างเหมาะสม</w:t>
            </w:r>
          </w:p>
        </w:tc>
        <w:tc>
          <w:tcPr>
            <w:tcW w:w="2977" w:type="dxa"/>
          </w:tcPr>
          <w:p w:rsidR="00B618CE" w:rsidRPr="00412869" w:rsidRDefault="00B618CE" w:rsidP="0096061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กิจกรรมทางภาษาและวัฒนธรรม เช่น การเล่นเกม การร้องเพลง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การเล่านิทาน/เรื่องจากภาพยนตร์ ละครสั้น วันขอบคุณพระเจ้า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วันคริสต์มาส วันขึ้นปีใหม่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วันวาเลนไทน์</w:t>
            </w:r>
          </w:p>
        </w:tc>
        <w:tc>
          <w:tcPr>
            <w:tcW w:w="708" w:type="dxa"/>
            <w:gridSpan w:val="2"/>
          </w:tcPr>
          <w:p w:rsidR="00B618CE" w:rsidRDefault="00B618CE" w:rsidP="0096061B">
            <w:pPr>
              <w:jc w:val="center"/>
            </w:pPr>
          </w:p>
        </w:tc>
        <w:tc>
          <w:tcPr>
            <w:tcW w:w="993" w:type="dxa"/>
            <w:gridSpan w:val="2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618CE" w:rsidTr="008256C7">
        <w:tc>
          <w:tcPr>
            <w:tcW w:w="709" w:type="dxa"/>
            <w:vMerge/>
          </w:tcPr>
          <w:p w:rsidR="00B618CE" w:rsidRDefault="00B618CE" w:rsidP="0096061B"/>
        </w:tc>
        <w:tc>
          <w:tcPr>
            <w:tcW w:w="567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276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ม.๔-๖/๑</w:t>
            </w:r>
          </w:p>
        </w:tc>
        <w:tc>
          <w:tcPr>
            <w:tcW w:w="2268" w:type="dxa"/>
            <w:gridSpan w:val="2"/>
          </w:tcPr>
          <w:p w:rsidR="00B618CE" w:rsidRDefault="00B618CE" w:rsidP="00B618C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อธิบาย/เปรียบเทียบความแตกต่างระหว่างโครงสร้างประโยค ข้อความ สำนวน คำพังเพย สุภาษิต และ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บทกลอนของภาษาต่างประเทศและภาษาไทย</w:t>
            </w:r>
          </w:p>
        </w:tc>
        <w:tc>
          <w:tcPr>
            <w:tcW w:w="2977" w:type="dxa"/>
          </w:tcPr>
          <w:p w:rsidR="00B618CE" w:rsidRPr="00B618CE" w:rsidRDefault="00B618CE" w:rsidP="00B618CE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การอธิบาย/การเปรียบเทียบความแตกต่างระหว่างโครงสร้างประโยค ข้อความ</w:t>
            </w: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คำพังเพย สุภาษิต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และบทกลอนของภาษาต่างประเทศและภาษาไทย</w:t>
            </w:r>
          </w:p>
        </w:tc>
        <w:tc>
          <w:tcPr>
            <w:tcW w:w="708" w:type="dxa"/>
            <w:gridSpan w:val="2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3" w:type="dxa"/>
            <w:gridSpan w:val="2"/>
          </w:tcPr>
          <w:p w:rsidR="00B618CE" w:rsidRDefault="00B618CE" w:rsidP="0096061B">
            <w:pPr>
              <w:jc w:val="center"/>
            </w:pPr>
          </w:p>
        </w:tc>
      </w:tr>
      <w:tr w:rsidR="00B618CE" w:rsidTr="008256C7">
        <w:tc>
          <w:tcPr>
            <w:tcW w:w="709" w:type="dxa"/>
            <w:vMerge/>
          </w:tcPr>
          <w:p w:rsidR="00B618CE" w:rsidRDefault="00B618CE" w:rsidP="0096061B"/>
        </w:tc>
        <w:tc>
          <w:tcPr>
            <w:tcW w:w="567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276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ม.๔-๖/๒</w:t>
            </w:r>
          </w:p>
        </w:tc>
        <w:tc>
          <w:tcPr>
            <w:tcW w:w="2268" w:type="dxa"/>
            <w:gridSpan w:val="2"/>
          </w:tcPr>
          <w:p w:rsidR="00B618CE" w:rsidRDefault="00B618CE" w:rsidP="0096061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2977" w:type="dxa"/>
          </w:tcPr>
          <w:p w:rsidR="00B618CE" w:rsidRPr="00566375" w:rsidRDefault="00B618CE" w:rsidP="0096061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การวิเคราะห์/การอภิปรายความเหมือนและความแตกต่างระหว่าง</w:t>
            </w:r>
            <w:r w:rsidR="00022566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วิถีชีวิต ความเชื่อ</w:t>
            </w:r>
            <w:r w:rsidR="00022566">
              <w:rPr>
                <w:rFonts w:ascii="TH SarabunIT๙" w:hAnsi="TH SarabunIT๙" w:cs="TH SarabunIT๙" w:hint="cs"/>
                <w:sz w:val="28"/>
                <w:cs/>
              </w:rPr>
              <w:t xml:space="preserve"> และวัฒนธรรมของเจ้าของภาษากับของไทย การนำวัฒนธรรมของเจ้าของภาษาไปใช้</w:t>
            </w:r>
          </w:p>
        </w:tc>
        <w:tc>
          <w:tcPr>
            <w:tcW w:w="708" w:type="dxa"/>
            <w:gridSpan w:val="2"/>
          </w:tcPr>
          <w:p w:rsidR="00B618CE" w:rsidRDefault="00B618CE" w:rsidP="0096061B">
            <w:pPr>
              <w:jc w:val="center"/>
            </w:pPr>
          </w:p>
        </w:tc>
        <w:tc>
          <w:tcPr>
            <w:tcW w:w="993" w:type="dxa"/>
            <w:gridSpan w:val="2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618CE" w:rsidTr="008256C7">
        <w:tc>
          <w:tcPr>
            <w:tcW w:w="709" w:type="dxa"/>
            <w:vMerge/>
          </w:tcPr>
          <w:p w:rsidR="00B618CE" w:rsidRDefault="00B618CE" w:rsidP="0096061B"/>
        </w:tc>
        <w:tc>
          <w:tcPr>
            <w:tcW w:w="567" w:type="dxa"/>
          </w:tcPr>
          <w:p w:rsidR="00B618CE" w:rsidRPr="00792CFE" w:rsidRDefault="00022566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</w:t>
            </w:r>
          </w:p>
        </w:tc>
        <w:tc>
          <w:tcPr>
            <w:tcW w:w="1276" w:type="dxa"/>
          </w:tcPr>
          <w:p w:rsidR="00B618CE" w:rsidRPr="00792CFE" w:rsidRDefault="00022566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๓.๑ ม.๔-๖/๑</w:t>
            </w:r>
          </w:p>
        </w:tc>
        <w:tc>
          <w:tcPr>
            <w:tcW w:w="2268" w:type="dxa"/>
            <w:gridSpan w:val="2"/>
          </w:tcPr>
          <w:p w:rsidR="00B618CE" w:rsidRPr="002E1E69" w:rsidRDefault="00022566" w:rsidP="0002256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ๆ และนำเสนอด้วยการพูดและเขียน</w:t>
            </w:r>
          </w:p>
        </w:tc>
        <w:tc>
          <w:tcPr>
            <w:tcW w:w="2977" w:type="dxa"/>
          </w:tcPr>
          <w:p w:rsidR="00B618CE" w:rsidRPr="002E1E69" w:rsidRDefault="00022566" w:rsidP="00022566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การค้นคว้า/การสืบค้น การบันทึก การสรุป การแสดงความคิดเห็น และนำเสนอข้อมูลที่เกี่ยวข้องกับกลุ่มสาระการเรียนรู้อื่นจากแหล่งการเรียนรู้ต่างๆ </w:t>
            </w:r>
          </w:p>
        </w:tc>
        <w:tc>
          <w:tcPr>
            <w:tcW w:w="708" w:type="dxa"/>
            <w:gridSpan w:val="2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3" w:type="dxa"/>
            <w:gridSpan w:val="2"/>
          </w:tcPr>
          <w:p w:rsidR="00B618CE" w:rsidRDefault="00B618CE" w:rsidP="0096061B">
            <w:pPr>
              <w:jc w:val="center"/>
            </w:pPr>
          </w:p>
        </w:tc>
      </w:tr>
      <w:tr w:rsidR="00B618CE" w:rsidTr="008256C7">
        <w:trPr>
          <w:trHeight w:val="431"/>
        </w:trPr>
        <w:tc>
          <w:tcPr>
            <w:tcW w:w="709" w:type="dxa"/>
            <w:vMerge/>
          </w:tcPr>
          <w:p w:rsidR="00B618CE" w:rsidRDefault="00B618CE" w:rsidP="0096061B"/>
        </w:tc>
        <w:tc>
          <w:tcPr>
            <w:tcW w:w="567" w:type="dxa"/>
          </w:tcPr>
          <w:p w:rsidR="00B618CE" w:rsidRPr="00792CFE" w:rsidRDefault="00022566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</w:t>
            </w:r>
          </w:p>
        </w:tc>
        <w:tc>
          <w:tcPr>
            <w:tcW w:w="1276" w:type="dxa"/>
          </w:tcPr>
          <w:p w:rsidR="00B618CE" w:rsidRPr="00792CFE" w:rsidRDefault="00022566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๔.๑ ม.๔-๖/๑</w:t>
            </w:r>
          </w:p>
        </w:tc>
        <w:tc>
          <w:tcPr>
            <w:tcW w:w="2268" w:type="dxa"/>
            <w:gridSpan w:val="2"/>
          </w:tcPr>
          <w:p w:rsidR="00B618CE" w:rsidRPr="002E1E69" w:rsidRDefault="00022566" w:rsidP="0002256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ใช้ภาษาในการสื่อสารใน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สถานการณ์จริง/สถานการณ์จำลองที่เกิดขึ้นในห้องเรียน สถานศึกษา ชุมชนและสังคม</w:t>
            </w:r>
          </w:p>
        </w:tc>
        <w:tc>
          <w:tcPr>
            <w:tcW w:w="2977" w:type="dxa"/>
          </w:tcPr>
          <w:p w:rsidR="00B618CE" w:rsidRPr="002E1E69" w:rsidRDefault="00022566" w:rsidP="00022566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การใช้ภาษาสื่อสารใน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สถานการณ์จริง/สถานการณ์จำลองที่เกิดขึ้นในห้องเรียน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708" w:type="dxa"/>
            <w:gridSpan w:val="2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3" w:type="dxa"/>
            <w:gridSpan w:val="2"/>
          </w:tcPr>
          <w:p w:rsidR="00B618CE" w:rsidRDefault="00B618CE" w:rsidP="0096061B">
            <w:pPr>
              <w:jc w:val="center"/>
            </w:pPr>
          </w:p>
        </w:tc>
      </w:tr>
      <w:tr w:rsidR="00B618CE" w:rsidTr="008256C7">
        <w:trPr>
          <w:trHeight w:val="517"/>
        </w:trPr>
        <w:tc>
          <w:tcPr>
            <w:tcW w:w="709" w:type="dxa"/>
            <w:vMerge/>
            <w:shd w:val="clear" w:color="auto" w:fill="FFFFFF" w:themeFill="background1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618CE" w:rsidRPr="00792CFE" w:rsidRDefault="00022566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</w:p>
        </w:tc>
        <w:tc>
          <w:tcPr>
            <w:tcW w:w="1276" w:type="dxa"/>
            <w:shd w:val="clear" w:color="auto" w:fill="FFFFFF" w:themeFill="background1"/>
          </w:tcPr>
          <w:p w:rsidR="00B618CE" w:rsidRPr="00792CFE" w:rsidRDefault="00022566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ม.๔-๖/๑</w:t>
            </w:r>
          </w:p>
        </w:tc>
        <w:tc>
          <w:tcPr>
            <w:tcW w:w="2268" w:type="dxa"/>
            <w:gridSpan w:val="2"/>
            <w:shd w:val="clear" w:color="auto" w:fill="FFFFFF" w:themeFill="background1"/>
          </w:tcPr>
          <w:p w:rsidR="00B618CE" w:rsidRPr="002E1E69" w:rsidRDefault="00022566" w:rsidP="0002256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ใช้ภาษาต่างประเทศในการสืบค้น/ค้นคว้า ร</w:t>
            </w:r>
            <w:r w:rsidR="0096061B">
              <w:rPr>
                <w:rFonts w:ascii="TH SarabunIT๙" w:hAnsi="TH SarabunIT๙" w:cs="TH SarabunIT๙" w:hint="cs"/>
                <w:sz w:val="28"/>
                <w:cs/>
              </w:rPr>
              <w:t>วบรวม วิเคราะห์และสรุปความรู้/</w:t>
            </w:r>
            <w:r w:rsidR="0096061B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2977" w:type="dxa"/>
            <w:shd w:val="clear" w:color="auto" w:fill="FFFFFF" w:themeFill="background1"/>
          </w:tcPr>
          <w:p w:rsidR="00B618CE" w:rsidRPr="002E1E69" w:rsidRDefault="0096061B" w:rsidP="0096061B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การใช้ภาษาต่างปร</w:t>
            </w:r>
            <w:r w:rsidR="009B04FA">
              <w:rPr>
                <w:rFonts w:ascii="TH SarabunIT๙" w:hAnsi="TH SarabunIT๙" w:cs="TH SarabunIT๙" w:hint="cs"/>
                <w:sz w:val="28"/>
                <w:cs/>
              </w:rPr>
              <w:t>ะเทศในการสืบค้น/การค้นคว้าความรู้/ข้อมูลต่างๆ จากสื่อและแหล่งการเรียนรู้</w:t>
            </w:r>
            <w:r w:rsidR="009B04FA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ต่างๆ ในการศึกษาต่อและประกอบอาชีพ</w:t>
            </w:r>
          </w:p>
        </w:tc>
        <w:tc>
          <w:tcPr>
            <w:tcW w:w="708" w:type="dxa"/>
            <w:gridSpan w:val="2"/>
            <w:shd w:val="clear" w:color="auto" w:fill="FFFFFF" w:themeFill="background1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lastRenderedPageBreak/>
              <w:sym w:font="Wingdings 2" w:char="F050"/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A3D75" w:rsidTr="008256C7">
        <w:trPr>
          <w:trHeight w:val="517"/>
        </w:trPr>
        <w:tc>
          <w:tcPr>
            <w:tcW w:w="709" w:type="dxa"/>
            <w:shd w:val="clear" w:color="auto" w:fill="FFFFFF" w:themeFill="background1"/>
          </w:tcPr>
          <w:p w:rsidR="004A3D75" w:rsidRDefault="004A3D75" w:rsidP="004A3D75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4A3D75" w:rsidRPr="00792CFE" w:rsidRDefault="004A3D75" w:rsidP="004A3D7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๒๑</w:t>
            </w:r>
          </w:p>
        </w:tc>
        <w:tc>
          <w:tcPr>
            <w:tcW w:w="1276" w:type="dxa"/>
            <w:shd w:val="clear" w:color="auto" w:fill="FFFFFF" w:themeFill="background1"/>
          </w:tcPr>
          <w:p w:rsidR="004A3D75" w:rsidRPr="00792CFE" w:rsidRDefault="004A3D75" w:rsidP="004A3D7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ม.๔-๖/๒</w:t>
            </w:r>
          </w:p>
        </w:tc>
        <w:tc>
          <w:tcPr>
            <w:tcW w:w="2268" w:type="dxa"/>
            <w:gridSpan w:val="2"/>
            <w:shd w:val="clear" w:color="auto" w:fill="FFFFFF" w:themeFill="background1"/>
          </w:tcPr>
          <w:p w:rsidR="004A3D75" w:rsidRPr="002E1E69" w:rsidRDefault="004A3D75" w:rsidP="004A3D75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เผยแพร่/ประชาสัมพันธ์ข้อมูลข่าวสารของโรงเรียน ชุมชน และท้องถิ่น/ประเทศชาติเป็นภาษาต่างประเทศ</w:t>
            </w:r>
          </w:p>
        </w:tc>
        <w:tc>
          <w:tcPr>
            <w:tcW w:w="2977" w:type="dxa"/>
            <w:shd w:val="clear" w:color="auto" w:fill="FFFFFF" w:themeFill="background1"/>
          </w:tcPr>
          <w:p w:rsidR="004A3D75" w:rsidRPr="00B60CC4" w:rsidRDefault="004A3D75" w:rsidP="004A3D75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การใช้ภาษาต่างประเทศในการเผยแพร่/ประชาสัมพันธ์ข้อมูลข่าวสารของโรงเรียน ชุมชน และท้องถิ่น/ประเทศชาติ เช่น การทำหนังสือเล่มเล็กแนะนำโรงเรียน ชุมชน ท้องถิ่น/ประเทศชาติ การทำแผ่นปลิว ป้ายคำขวัญ คำเชิญชวนแนะนำโรงเรียนสถานที่สำคัญในชุมชนและท้องถิ่น/ประเทศชาติ การนำเสนอข้อมูลข่าวสารในโรงเรียน ชุมชน ท้องถิ่น/ประเทศชาติเป็นภาษาต่างประเทศ</w:t>
            </w:r>
          </w:p>
        </w:tc>
        <w:tc>
          <w:tcPr>
            <w:tcW w:w="708" w:type="dxa"/>
            <w:gridSpan w:val="2"/>
            <w:shd w:val="clear" w:color="auto" w:fill="FFFFFF" w:themeFill="background1"/>
          </w:tcPr>
          <w:p w:rsidR="004A3D75" w:rsidRPr="001A34C1" w:rsidRDefault="004A3D75" w:rsidP="004A3D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4A3D75" w:rsidRDefault="004A3D75" w:rsidP="004A3D75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A3D75" w:rsidTr="004E16F9">
        <w:trPr>
          <w:trHeight w:val="517"/>
        </w:trPr>
        <w:tc>
          <w:tcPr>
            <w:tcW w:w="7797" w:type="dxa"/>
            <w:gridSpan w:val="6"/>
            <w:shd w:val="clear" w:color="auto" w:fill="FFFFFF" w:themeFill="background1"/>
          </w:tcPr>
          <w:p w:rsidR="004A3D75" w:rsidRPr="00260AA0" w:rsidRDefault="004A3D75" w:rsidP="004A3D75">
            <w:pPr>
              <w:pStyle w:val="a4"/>
              <w:ind w:left="17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๒๑ ตัวชี้วัด</w:t>
            </w:r>
          </w:p>
        </w:tc>
        <w:tc>
          <w:tcPr>
            <w:tcW w:w="708" w:type="dxa"/>
            <w:gridSpan w:val="2"/>
            <w:shd w:val="clear" w:color="auto" w:fill="FFFFFF" w:themeFill="background1"/>
          </w:tcPr>
          <w:p w:rsidR="004A3D75" w:rsidRPr="00585930" w:rsidRDefault="004A3D75" w:rsidP="004A3D7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5930">
              <w:rPr>
                <w:rFonts w:ascii="TH SarabunIT๙" w:hAnsi="TH SarabunIT๙" w:cs="TH SarabunIT๙"/>
                <w:b/>
                <w:bCs/>
                <w:cs/>
              </w:rPr>
              <w:t>๑๗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4A3D75" w:rsidRPr="00585930" w:rsidRDefault="004A3D75" w:rsidP="004A3D7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5930">
              <w:rPr>
                <w:rFonts w:ascii="TH SarabunIT๙" w:hAnsi="TH SarabunIT๙" w:cs="TH SarabunIT๙"/>
                <w:b/>
                <w:bCs/>
                <w:cs/>
              </w:rPr>
              <w:t>๔</w:t>
            </w:r>
          </w:p>
        </w:tc>
      </w:tr>
      <w:tr w:rsidR="004A3D75" w:rsidTr="004E16F9">
        <w:trPr>
          <w:trHeight w:val="517"/>
        </w:trPr>
        <w:tc>
          <w:tcPr>
            <w:tcW w:w="7797" w:type="dxa"/>
            <w:gridSpan w:val="6"/>
            <w:shd w:val="clear" w:color="auto" w:fill="FFFFFF" w:themeFill="background1"/>
          </w:tcPr>
          <w:p w:rsidR="004A3D75" w:rsidRPr="00260AA0" w:rsidRDefault="004A3D75" w:rsidP="004A3D75">
            <w:pPr>
              <w:pStyle w:val="a4"/>
              <w:ind w:left="17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รวมทั้งหมด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83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ตัวชี้วัด</w:t>
            </w:r>
          </w:p>
        </w:tc>
        <w:tc>
          <w:tcPr>
            <w:tcW w:w="708" w:type="dxa"/>
            <w:gridSpan w:val="2"/>
            <w:shd w:val="clear" w:color="auto" w:fill="FFFFFF" w:themeFill="background1"/>
          </w:tcPr>
          <w:p w:rsidR="004A3D75" w:rsidRPr="00585930" w:rsidRDefault="004A3D75" w:rsidP="004A3D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5930">
              <w:rPr>
                <w:rFonts w:ascii="TH SarabunIT๙" w:hAnsi="TH SarabunIT๙" w:cs="TH SarabunIT๙"/>
                <w:b/>
                <w:bCs/>
                <w:sz w:val="28"/>
              </w:rPr>
              <w:t>74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4A3D75" w:rsidRPr="00585930" w:rsidRDefault="004A3D75" w:rsidP="004A3D7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๙</w:t>
            </w:r>
          </w:p>
        </w:tc>
      </w:tr>
    </w:tbl>
    <w:p w:rsidR="00A22A9B" w:rsidRDefault="00A22A9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04FA" w:rsidRDefault="009B04FA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B04FA" w:rsidSect="00DB5767">
      <w:headerReference w:type="default" r:id="rId7"/>
      <w:pgSz w:w="11906" w:h="16838"/>
      <w:pgMar w:top="1440" w:right="1133" w:bottom="1440" w:left="1440" w:header="708" w:footer="708" w:gutter="0"/>
      <w:pgNumType w:start="4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C4C" w:rsidRDefault="00362C4C" w:rsidP="00677DCB">
      <w:pPr>
        <w:spacing w:after="0" w:line="240" w:lineRule="auto"/>
      </w:pPr>
      <w:r>
        <w:separator/>
      </w:r>
    </w:p>
  </w:endnote>
  <w:endnote w:type="continuationSeparator" w:id="0">
    <w:p w:rsidR="00362C4C" w:rsidRDefault="00362C4C" w:rsidP="0067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C4C" w:rsidRDefault="00362C4C" w:rsidP="00677DCB">
      <w:pPr>
        <w:spacing w:after="0" w:line="240" w:lineRule="auto"/>
      </w:pPr>
      <w:r>
        <w:separator/>
      </w:r>
    </w:p>
  </w:footnote>
  <w:footnote w:type="continuationSeparator" w:id="0">
    <w:p w:rsidR="00362C4C" w:rsidRDefault="00362C4C" w:rsidP="0067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752433203"/>
      <w:docPartObj>
        <w:docPartGallery w:val="Page Numbers (Top of Page)"/>
        <w:docPartUnique/>
      </w:docPartObj>
    </w:sdtPr>
    <w:sdtEndPr/>
    <w:sdtContent>
      <w:p w:rsidR="00677DCB" w:rsidRPr="00677DCB" w:rsidRDefault="00677DCB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77DC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77DCB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677DCB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677DCB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677DC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B5767" w:rsidRPr="00DB576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442</w:t>
        </w:r>
        <w:r w:rsidRPr="00677DC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77DCB" w:rsidRPr="00677DCB" w:rsidRDefault="00677DCB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D82"/>
    <w:multiLevelType w:val="hybridMultilevel"/>
    <w:tmpl w:val="B560B2C6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876B4"/>
    <w:multiLevelType w:val="hybridMultilevel"/>
    <w:tmpl w:val="928EF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410A8E"/>
    <w:multiLevelType w:val="hybridMultilevel"/>
    <w:tmpl w:val="2B303E76"/>
    <w:lvl w:ilvl="0" w:tplc="2A0696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15C15"/>
    <w:multiLevelType w:val="hybridMultilevel"/>
    <w:tmpl w:val="C17AECDC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8C46F8"/>
    <w:multiLevelType w:val="hybridMultilevel"/>
    <w:tmpl w:val="825A1DFE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765D7"/>
    <w:multiLevelType w:val="hybridMultilevel"/>
    <w:tmpl w:val="712E6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52E50"/>
    <w:multiLevelType w:val="hybridMultilevel"/>
    <w:tmpl w:val="D4B60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C83412"/>
    <w:multiLevelType w:val="hybridMultilevel"/>
    <w:tmpl w:val="F00A5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7C67CF"/>
    <w:multiLevelType w:val="hybridMultilevel"/>
    <w:tmpl w:val="6CE03852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172AB"/>
    <w:multiLevelType w:val="hybridMultilevel"/>
    <w:tmpl w:val="59CC4660"/>
    <w:lvl w:ilvl="0" w:tplc="2A0696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66DF7"/>
    <w:multiLevelType w:val="hybridMultilevel"/>
    <w:tmpl w:val="EA2AEEAE"/>
    <w:lvl w:ilvl="0" w:tplc="8014FA5A">
      <w:start w:val="1"/>
      <w:numFmt w:val="bullet"/>
      <w:lvlText w:val=""/>
      <w:lvlJc w:val="left"/>
      <w:pPr>
        <w:ind w:left="21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1" w15:restartNumberingAfterBreak="0">
    <w:nsid w:val="76DF237D"/>
    <w:multiLevelType w:val="hybridMultilevel"/>
    <w:tmpl w:val="4F9E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6FF"/>
    <w:rsid w:val="000136C0"/>
    <w:rsid w:val="00022566"/>
    <w:rsid w:val="00031013"/>
    <w:rsid w:val="00063F93"/>
    <w:rsid w:val="000A4AE3"/>
    <w:rsid w:val="000B266C"/>
    <w:rsid w:val="00147633"/>
    <w:rsid w:val="001931DA"/>
    <w:rsid w:val="001E6BA0"/>
    <w:rsid w:val="00260AA0"/>
    <w:rsid w:val="002A7DF4"/>
    <w:rsid w:val="002E585B"/>
    <w:rsid w:val="00317136"/>
    <w:rsid w:val="003611C8"/>
    <w:rsid w:val="00362C4C"/>
    <w:rsid w:val="003C3D5B"/>
    <w:rsid w:val="003D03CC"/>
    <w:rsid w:val="00412869"/>
    <w:rsid w:val="004172D3"/>
    <w:rsid w:val="0042078B"/>
    <w:rsid w:val="004A3D75"/>
    <w:rsid w:val="004D7401"/>
    <w:rsid w:val="00513178"/>
    <w:rsid w:val="00551582"/>
    <w:rsid w:val="005827AC"/>
    <w:rsid w:val="00585930"/>
    <w:rsid w:val="00676C33"/>
    <w:rsid w:val="00677DCB"/>
    <w:rsid w:val="00681D9F"/>
    <w:rsid w:val="00693BD9"/>
    <w:rsid w:val="00722CF8"/>
    <w:rsid w:val="00737252"/>
    <w:rsid w:val="007526FF"/>
    <w:rsid w:val="00756FBB"/>
    <w:rsid w:val="007A0A0B"/>
    <w:rsid w:val="007C088D"/>
    <w:rsid w:val="008256C7"/>
    <w:rsid w:val="00831D9E"/>
    <w:rsid w:val="00856B5B"/>
    <w:rsid w:val="0086618F"/>
    <w:rsid w:val="00897DBD"/>
    <w:rsid w:val="008C2F60"/>
    <w:rsid w:val="008D6A87"/>
    <w:rsid w:val="008F7C0F"/>
    <w:rsid w:val="00907034"/>
    <w:rsid w:val="00931811"/>
    <w:rsid w:val="00951F8B"/>
    <w:rsid w:val="00956D84"/>
    <w:rsid w:val="0096061B"/>
    <w:rsid w:val="009B04FA"/>
    <w:rsid w:val="00A10BFD"/>
    <w:rsid w:val="00A22A9B"/>
    <w:rsid w:val="00A42380"/>
    <w:rsid w:val="00B32279"/>
    <w:rsid w:val="00B60CC4"/>
    <w:rsid w:val="00B618CE"/>
    <w:rsid w:val="00B64CF4"/>
    <w:rsid w:val="00BF16E8"/>
    <w:rsid w:val="00C02DBF"/>
    <w:rsid w:val="00C16FC7"/>
    <w:rsid w:val="00C42F2A"/>
    <w:rsid w:val="00C77B3B"/>
    <w:rsid w:val="00CE44BC"/>
    <w:rsid w:val="00D1271D"/>
    <w:rsid w:val="00D25DB5"/>
    <w:rsid w:val="00DB5767"/>
    <w:rsid w:val="00DD0FBA"/>
    <w:rsid w:val="00DD293F"/>
    <w:rsid w:val="00DD2CEC"/>
    <w:rsid w:val="00E9321E"/>
    <w:rsid w:val="00ED4513"/>
    <w:rsid w:val="00EF6737"/>
    <w:rsid w:val="00F63B85"/>
    <w:rsid w:val="00F8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A0CE0C-16F7-44D5-AC00-63DE5A5CD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26FF"/>
    <w:pPr>
      <w:ind w:left="720"/>
      <w:contextualSpacing/>
    </w:pPr>
  </w:style>
  <w:style w:type="paragraph" w:styleId="a5">
    <w:name w:val="No Spacing"/>
    <w:uiPriority w:val="1"/>
    <w:qFormat/>
    <w:rsid w:val="0041286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77D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77DCB"/>
  </w:style>
  <w:style w:type="paragraph" w:styleId="a8">
    <w:name w:val="footer"/>
    <w:basedOn w:val="a"/>
    <w:link w:val="a9"/>
    <w:uiPriority w:val="99"/>
    <w:unhideWhenUsed/>
    <w:rsid w:val="00677D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77DCB"/>
  </w:style>
  <w:style w:type="paragraph" w:styleId="aa">
    <w:name w:val="Balloon Text"/>
    <w:basedOn w:val="a"/>
    <w:link w:val="ab"/>
    <w:uiPriority w:val="99"/>
    <w:semiHidden/>
    <w:unhideWhenUsed/>
    <w:rsid w:val="004A3D7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A3D7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6</cp:revision>
  <cp:lastPrinted>2017-11-29T08:40:00Z</cp:lastPrinted>
  <dcterms:created xsi:type="dcterms:W3CDTF">2017-11-29T03:43:00Z</dcterms:created>
  <dcterms:modified xsi:type="dcterms:W3CDTF">2017-12-07T03:37:00Z</dcterms:modified>
</cp:coreProperties>
</file>